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checklist-software-release"/>
    <w:p>
      <w:pPr>
        <w:pStyle w:val="Heading1"/>
      </w:pPr>
      <w:r>
        <w:t xml:space="preserve">Checklist: Software Release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checklist is used to verify that documentation and activities are complete before releasing a new version of the product.</w:t>
      </w:r>
    </w:p>
    <w:p>
      <w:pPr>
        <w:pStyle w:val="BlockText"/>
      </w:pPr>
      <w:r>
        <w:t xml:space="preserve">As with all regulatory documents, it’s more about the content than about the tool. You don’t have to fill this checklist out every time in Word / GDocs / etc., but could embed it in your Jira / GitHub workflow. The main point is that, at minimum, the items below should be checked (and documented) before you release a new version of your software.</w:t>
      </w:r>
    </w:p>
    <w:p>
      <w:pPr>
        <w:pStyle w:val="BlockText"/>
      </w:pPr>
      <w:r>
        <w:t xml:space="preserve">Feel free to add further rows in the checklist if they make sense for your company. This template is pretty much the bare minimum to be 62304-compliant.</w:t>
      </w:r>
    </w:p>
    <w:bookmarkEnd w:id="20"/>
    <w:bookmarkStart w:id="23" w:name="checklist"/>
    <w:p>
      <w:pPr>
        <w:pStyle w:val="Heading2"/>
      </w:pPr>
      <w:r>
        <w:t xml:space="preserve">Checklist</w:t>
      </w:r>
    </w:p>
    <w:p>
      <w:pPr>
        <w:pStyle w:val="FirstParagraph"/>
      </w:pPr>
      <w:r>
        <w:t xml:space="preserve">The following documents are up to date:</w:t>
      </w:r>
    </w:p>
    <w:p>
      <w:pPr>
        <w:pStyle w:val="BlockText"/>
      </w:pPr>
      <w:r>
        <w:t xml:space="preserve">The table below shows examples only. Add - or reference - a list of all your required TechDoc records.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Clinical Evaluation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Declaration of Conformity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The following activities have been performed: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863"/>
        <w:gridCol w:w="1397"/>
        <w:gridCol w:w="1397"/>
        <w:gridCol w:w="3261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relevant functionalities of the software have been specified; the Software Requirement List is complete and has been reviewed.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relevant risks (including risks of known anomalies) have been evaluated; the Risk Management Report is complete.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Verification (as software system testing) has been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Design control traceability is ensured:</w:t>
            </w:r>
            <w:r>
              <w:t xml:space="preserve">Stakeholder requirements can be traced to software requirements.</w:t>
            </w:r>
            <w:r>
              <w:t xml:space="preserve">Software requirements can be traced to system tests.</w:t>
            </w:r>
            <w:r>
              <w:t xml:space="preserve">Software requirements can be traced to software code implementation / software code reviews.</w:t>
            </w:r>
            <w:r>
              <w:t xml:space="preserve">Software requirements can be traced to risks and risk control measures.</w:t>
            </w:r>
            <w:r>
              <w:t xml:space="preserve">Stakeholder requirements can be traced to usability tests.</w:t>
            </w:r>
            <w:r>
              <w:t xml:space="preserve">Hazard-related use scenarios can be traced to usability tests.</w:t>
            </w:r>
            <w:r>
              <w:t xml:space="preserve">Hazard-related use scenarios can be traced to risks and risk control measures.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 version number as defined in the Software Development Plan has been assigned and added as a tag to git.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is registered with a Notified Body.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If release includes substantial change: Notified Body has been informed.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Label is applied correctly including CE marking.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